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EC" w:rsidRPr="0094148E" w:rsidRDefault="009546EC" w:rsidP="009546EC">
      <w:pPr>
        <w:snapToGrid w:val="0"/>
        <w:spacing w:line="240" w:lineRule="auto"/>
        <w:ind w:right="404"/>
        <w:jc w:val="right"/>
        <w:rPr>
          <w:rFonts w:ascii="UD デジタル 教科書体 N-R" w:eastAsia="UD デジタル 教科書体 N-R" w:hAnsiTheme="minorEastAsia"/>
          <w:sz w:val="21"/>
          <w:szCs w:val="21"/>
        </w:rPr>
      </w:pP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市派遣補助様式３</w:t>
      </w:r>
      <w:r w:rsidR="007E3B2B"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（実績報告書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）提出に伴う</w:t>
      </w:r>
      <w:r w:rsidRPr="0094148E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 xml:space="preserve">領収書添付用紙　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9546EC" w:rsidRPr="0094148E" w:rsidTr="0081251B">
        <w:tc>
          <w:tcPr>
            <w:tcW w:w="10206" w:type="dxa"/>
          </w:tcPr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  <w:bookmarkStart w:id="0" w:name="_GoBack"/>
            <w:bookmarkEnd w:id="0"/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  <w:p w:rsidR="009546EC" w:rsidRPr="0094148E" w:rsidRDefault="009546EC" w:rsidP="0081251B">
            <w:pPr>
              <w:snapToGrid w:val="0"/>
              <w:spacing w:line="240" w:lineRule="auto"/>
              <w:rPr>
                <w:rFonts w:ascii="UD デジタル 教科書体 N-R" w:eastAsia="UD デジタル 教科書体 N-R" w:hAnsi="ＭＳ ゴシック"/>
                <w:sz w:val="21"/>
                <w:szCs w:val="21"/>
              </w:rPr>
            </w:pPr>
          </w:p>
        </w:tc>
      </w:tr>
    </w:tbl>
    <w:p w:rsidR="009546EC" w:rsidRPr="0094148E" w:rsidRDefault="009546EC" w:rsidP="009546EC">
      <w:pPr>
        <w:snapToGrid w:val="0"/>
        <w:spacing w:line="240" w:lineRule="auto"/>
        <w:rPr>
          <w:rFonts w:ascii="UD デジタル 教科書体 N-R" w:eastAsia="UD デジタル 教科書体 N-R" w:hAnsiTheme="minorEastAsia"/>
          <w:sz w:val="21"/>
          <w:szCs w:val="21"/>
        </w:rPr>
      </w:pPr>
      <w:r w:rsidRPr="0094148E">
        <w:rPr>
          <w:rFonts w:ascii="UD デジタル 教科書体 N-R" w:eastAsia="UD デジタル 教科書体 N-R" w:hAnsi="ＭＳ ゴシック" w:hint="eastAsia"/>
          <w:sz w:val="21"/>
          <w:szCs w:val="21"/>
        </w:rPr>
        <w:t xml:space="preserve">　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※</w:t>
      </w:r>
      <w:r w:rsidRPr="0094148E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>領収書（宿泊費・交通費）</w:t>
      </w: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は、はがれないようのり付けをする。</w:t>
      </w:r>
    </w:p>
    <w:p w:rsidR="009546EC" w:rsidRPr="0094148E" w:rsidRDefault="009546EC" w:rsidP="009546EC">
      <w:pPr>
        <w:snapToGrid w:val="0"/>
        <w:spacing w:line="240" w:lineRule="auto"/>
        <w:rPr>
          <w:rFonts w:ascii="UD デジタル 教科書体 N-R" w:eastAsia="UD デジタル 教科書体 N-R" w:hAnsiTheme="minorEastAsia"/>
          <w:sz w:val="10"/>
          <w:szCs w:val="21"/>
        </w:rPr>
      </w:pPr>
    </w:p>
    <w:p w:rsidR="009546EC" w:rsidRPr="0094148E" w:rsidRDefault="009546EC" w:rsidP="009546EC">
      <w:pPr>
        <w:snapToGrid w:val="0"/>
        <w:spacing w:line="240" w:lineRule="auto"/>
        <w:rPr>
          <w:rFonts w:ascii="UD デジタル 教科書体 N-R" w:eastAsia="UD デジタル 教科書体 N-R" w:hAnsiTheme="minorEastAsia"/>
          <w:sz w:val="10"/>
          <w:szCs w:val="21"/>
        </w:rPr>
      </w:pP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</w:p>
    <w:p w:rsidR="009546EC" w:rsidRPr="0094148E" w:rsidRDefault="0031085F" w:rsidP="009546EC">
      <w:pPr>
        <w:snapToGrid w:val="0"/>
        <w:spacing w:line="240" w:lineRule="auto"/>
        <w:rPr>
          <w:rFonts w:ascii="UD デジタル 教科書体 N-R" w:eastAsia="UD デジタル 教科書体 N-R" w:hAnsiTheme="minorEastAsia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・利用</w:t>
      </w:r>
      <w:r w:rsidRPr="0025499D">
        <w:rPr>
          <w:rFonts w:ascii="UD デジタル 教科書体 N-R" w:eastAsia="UD デジタル 教科書体 N-R" w:hAnsiTheme="minorEastAsia" w:hint="eastAsia"/>
          <w:color w:val="000000" w:themeColor="text1"/>
          <w:sz w:val="21"/>
          <w:szCs w:val="21"/>
        </w:rPr>
        <w:t>したチーム</w:t>
      </w:r>
      <w:r w:rsidR="009546EC" w:rsidRPr="0025499D">
        <w:rPr>
          <w:rFonts w:ascii="UD デジタル 教科書体 N-R" w:eastAsia="UD デジタル 教科書体 N-R" w:hAnsiTheme="minorEastAsia" w:hint="eastAsia"/>
          <w:color w:val="000000" w:themeColor="text1"/>
          <w:sz w:val="21"/>
          <w:szCs w:val="21"/>
        </w:rPr>
        <w:t xml:space="preserve">名 </w:t>
      </w:r>
      <w:r w:rsidR="0025499D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9546EC"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   　（ </w:t>
      </w:r>
      <w:r w:rsidR="0025499D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9546EC" w:rsidRPr="0025499D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　　　　　　　　　 　　　 </w:t>
      </w:r>
      <w:r w:rsidR="009546EC"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>）</w:t>
      </w:r>
    </w:p>
    <w:p w:rsidR="009546EC" w:rsidRPr="0094148E" w:rsidRDefault="009546EC" w:rsidP="009546EC">
      <w:pPr>
        <w:snapToGrid w:val="0"/>
        <w:spacing w:line="240" w:lineRule="auto"/>
        <w:rPr>
          <w:rFonts w:ascii="UD デジタル 教科書体 N-R" w:eastAsia="UD デジタル 教科書体 N-R" w:hAnsiTheme="minorEastAsia"/>
          <w:sz w:val="10"/>
          <w:szCs w:val="21"/>
        </w:rPr>
      </w:pPr>
      <w:r w:rsidRPr="0094148E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</w:t>
      </w:r>
    </w:p>
    <w:sectPr w:rsidR="009546EC" w:rsidRPr="0094148E" w:rsidSect="002C60BC">
      <w:footerReference w:type="even" r:id="rId7"/>
      <w:pgSz w:w="11905" w:h="16837" w:code="9"/>
      <w:pgMar w:top="720" w:right="720" w:bottom="720" w:left="720" w:header="142" w:footer="851" w:gutter="0"/>
      <w:pgNumType w:fmt="numberInDash" w:start="40"/>
      <w:cols w:space="720"/>
      <w:docGrid w:type="lines" w:linePitch="262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61" w:rsidRDefault="00F43461">
      <w:r>
        <w:separator/>
      </w:r>
    </w:p>
  </w:endnote>
  <w:endnote w:type="continuationSeparator" w:id="0">
    <w:p w:rsidR="00F43461" w:rsidRDefault="00F4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1B" w:rsidRDefault="0081251B" w:rsidP="00A8745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- 46 -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61" w:rsidRDefault="00F43461">
      <w:r>
        <w:separator/>
      </w:r>
    </w:p>
  </w:footnote>
  <w:footnote w:type="continuationSeparator" w:id="0">
    <w:p w:rsidR="00F43461" w:rsidRDefault="00F4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8F1"/>
    <w:multiLevelType w:val="hybridMultilevel"/>
    <w:tmpl w:val="55DC34F0"/>
    <w:lvl w:ilvl="0" w:tplc="E9A4C274">
      <w:start w:val="2"/>
      <w:numFmt w:val="decimalEnclosedCircle"/>
      <w:lvlText w:val="%1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1" w15:restartNumberingAfterBreak="0">
    <w:nsid w:val="2E261736"/>
    <w:multiLevelType w:val="hybridMultilevel"/>
    <w:tmpl w:val="B2F27650"/>
    <w:lvl w:ilvl="0" w:tplc="CD8C20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3D48FB"/>
    <w:multiLevelType w:val="hybridMultilevel"/>
    <w:tmpl w:val="357C2F9E"/>
    <w:lvl w:ilvl="0" w:tplc="FF5ACFA2">
      <w:start w:val="2"/>
      <w:numFmt w:val="decimalFullWidth"/>
      <w:lvlText w:val="（%1）"/>
      <w:lvlJc w:val="left"/>
      <w:pPr>
        <w:tabs>
          <w:tab w:val="num" w:pos="3089"/>
        </w:tabs>
        <w:ind w:left="30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9"/>
        </w:tabs>
        <w:ind w:left="3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9"/>
        </w:tabs>
        <w:ind w:left="3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9"/>
        </w:tabs>
        <w:ind w:left="4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9"/>
        </w:tabs>
        <w:ind w:left="4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9"/>
        </w:tabs>
        <w:ind w:left="5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9"/>
        </w:tabs>
        <w:ind w:left="6149" w:hanging="420"/>
      </w:pPr>
    </w:lvl>
  </w:abstractNum>
  <w:abstractNum w:abstractNumId="3" w15:restartNumberingAfterBreak="0">
    <w:nsid w:val="55DA4551"/>
    <w:multiLevelType w:val="hybridMultilevel"/>
    <w:tmpl w:val="37F87E96"/>
    <w:lvl w:ilvl="0" w:tplc="ABF2F1B4">
      <w:start w:val="2"/>
      <w:numFmt w:val="bullet"/>
      <w:lvlText w:val="※"/>
      <w:lvlJc w:val="left"/>
      <w:pPr>
        <w:tabs>
          <w:tab w:val="num" w:pos="1155"/>
        </w:tabs>
        <w:ind w:left="115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6C44314D"/>
    <w:multiLevelType w:val="hybridMultilevel"/>
    <w:tmpl w:val="0D12ED4C"/>
    <w:lvl w:ilvl="0" w:tplc="CB2E1F6A">
      <w:start w:val="5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010C9"/>
    <w:rsid w:val="000128BE"/>
    <w:rsid w:val="0004120E"/>
    <w:rsid w:val="00047B63"/>
    <w:rsid w:val="00067E13"/>
    <w:rsid w:val="00070F69"/>
    <w:rsid w:val="00086AF7"/>
    <w:rsid w:val="00090D3F"/>
    <w:rsid w:val="000C2665"/>
    <w:rsid w:val="000C51F9"/>
    <w:rsid w:val="000E7C99"/>
    <w:rsid w:val="00162D4B"/>
    <w:rsid w:val="00167D00"/>
    <w:rsid w:val="00183C09"/>
    <w:rsid w:val="001846B6"/>
    <w:rsid w:val="001B61ED"/>
    <w:rsid w:val="001C66B7"/>
    <w:rsid w:val="001F2DC2"/>
    <w:rsid w:val="001F64A3"/>
    <w:rsid w:val="001F6E48"/>
    <w:rsid w:val="00230489"/>
    <w:rsid w:val="0025499D"/>
    <w:rsid w:val="002778AE"/>
    <w:rsid w:val="002B360D"/>
    <w:rsid w:val="002B5C65"/>
    <w:rsid w:val="002C08DF"/>
    <w:rsid w:val="002C60BC"/>
    <w:rsid w:val="0031085F"/>
    <w:rsid w:val="00321990"/>
    <w:rsid w:val="003453E3"/>
    <w:rsid w:val="003A63E3"/>
    <w:rsid w:val="003B2835"/>
    <w:rsid w:val="003D6486"/>
    <w:rsid w:val="00404257"/>
    <w:rsid w:val="00421C7C"/>
    <w:rsid w:val="00427DB0"/>
    <w:rsid w:val="0044072F"/>
    <w:rsid w:val="004462DC"/>
    <w:rsid w:val="00450F15"/>
    <w:rsid w:val="00500160"/>
    <w:rsid w:val="00513A1A"/>
    <w:rsid w:val="005349BD"/>
    <w:rsid w:val="00536754"/>
    <w:rsid w:val="00595CEF"/>
    <w:rsid w:val="005A0D00"/>
    <w:rsid w:val="005A4D11"/>
    <w:rsid w:val="005B7029"/>
    <w:rsid w:val="005E0D8D"/>
    <w:rsid w:val="00601208"/>
    <w:rsid w:val="006110BA"/>
    <w:rsid w:val="00632E39"/>
    <w:rsid w:val="00635AF9"/>
    <w:rsid w:val="006622DE"/>
    <w:rsid w:val="00665351"/>
    <w:rsid w:val="006D2830"/>
    <w:rsid w:val="00721003"/>
    <w:rsid w:val="007259DD"/>
    <w:rsid w:val="00734FB8"/>
    <w:rsid w:val="0075452F"/>
    <w:rsid w:val="007D3793"/>
    <w:rsid w:val="007E3B2B"/>
    <w:rsid w:val="007F0560"/>
    <w:rsid w:val="00810A58"/>
    <w:rsid w:val="0081251B"/>
    <w:rsid w:val="008211E4"/>
    <w:rsid w:val="00834DEA"/>
    <w:rsid w:val="00835C27"/>
    <w:rsid w:val="0087200C"/>
    <w:rsid w:val="00880682"/>
    <w:rsid w:val="00885747"/>
    <w:rsid w:val="0088694C"/>
    <w:rsid w:val="00892D21"/>
    <w:rsid w:val="008A078A"/>
    <w:rsid w:val="008B399D"/>
    <w:rsid w:val="008D38E4"/>
    <w:rsid w:val="008E08B0"/>
    <w:rsid w:val="008F4112"/>
    <w:rsid w:val="00903080"/>
    <w:rsid w:val="0094148E"/>
    <w:rsid w:val="009546EC"/>
    <w:rsid w:val="00955C5B"/>
    <w:rsid w:val="00980459"/>
    <w:rsid w:val="0098740A"/>
    <w:rsid w:val="00991945"/>
    <w:rsid w:val="009F6AC0"/>
    <w:rsid w:val="00A04FCB"/>
    <w:rsid w:val="00A116F0"/>
    <w:rsid w:val="00A41F59"/>
    <w:rsid w:val="00A52738"/>
    <w:rsid w:val="00A87456"/>
    <w:rsid w:val="00A9109B"/>
    <w:rsid w:val="00AA1751"/>
    <w:rsid w:val="00AB7940"/>
    <w:rsid w:val="00B2677F"/>
    <w:rsid w:val="00B411E1"/>
    <w:rsid w:val="00B82F89"/>
    <w:rsid w:val="00B9171D"/>
    <w:rsid w:val="00BA4DB6"/>
    <w:rsid w:val="00BC6BFA"/>
    <w:rsid w:val="00BE53B8"/>
    <w:rsid w:val="00C56173"/>
    <w:rsid w:val="00C61D1C"/>
    <w:rsid w:val="00CA696B"/>
    <w:rsid w:val="00CB161F"/>
    <w:rsid w:val="00CC069F"/>
    <w:rsid w:val="00CE16C6"/>
    <w:rsid w:val="00CE70C1"/>
    <w:rsid w:val="00D126CA"/>
    <w:rsid w:val="00D15840"/>
    <w:rsid w:val="00D22EA9"/>
    <w:rsid w:val="00DB56B5"/>
    <w:rsid w:val="00DC6CE9"/>
    <w:rsid w:val="00E03962"/>
    <w:rsid w:val="00E137D3"/>
    <w:rsid w:val="00E5543C"/>
    <w:rsid w:val="00E65D2D"/>
    <w:rsid w:val="00F16F3B"/>
    <w:rsid w:val="00F339D7"/>
    <w:rsid w:val="00F40E41"/>
    <w:rsid w:val="00F43461"/>
    <w:rsid w:val="00F608FC"/>
    <w:rsid w:val="00F62DEC"/>
    <w:rsid w:val="00F821D6"/>
    <w:rsid w:val="00F910EE"/>
    <w:rsid w:val="00F97E2B"/>
    <w:rsid w:val="00FA690A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BD560"/>
  <w15:docId w15:val="{82FE9EE2-0372-4916-95D3-CF63DCFC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56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7456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ゴシック" w:eastAsia="ＭＳ ゴシック"/>
      <w:spacing w:val="1"/>
      <w:sz w:val="21"/>
      <w:szCs w:val="19"/>
    </w:rPr>
  </w:style>
  <w:style w:type="paragraph" w:styleId="a4">
    <w:name w:val="footer"/>
    <w:basedOn w:val="a"/>
    <w:rsid w:val="00A8745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5">
    <w:name w:val="page number"/>
    <w:basedOn w:val="a0"/>
    <w:rsid w:val="00A87456"/>
  </w:style>
  <w:style w:type="paragraph" w:styleId="a6">
    <w:name w:val="header"/>
    <w:basedOn w:val="a"/>
    <w:rsid w:val="00CE70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83C0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2D4B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生徒派遣補助</vt:lpstr>
      <vt:lpstr>広島市中学校体育連盟　生徒派遣補助</vt:lpstr>
    </vt:vector>
  </TitlesOfParts>
  <Company>KK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生徒派遣補助</dc:title>
  <dc:creator>Kenichi Kinoshita</dc:creator>
  <cp:lastModifiedBy>夏木　誠</cp:lastModifiedBy>
  <cp:revision>3</cp:revision>
  <cp:lastPrinted>2019-09-30T09:49:00Z</cp:lastPrinted>
  <dcterms:created xsi:type="dcterms:W3CDTF">2023-06-01T00:17:00Z</dcterms:created>
  <dcterms:modified xsi:type="dcterms:W3CDTF">2023-06-07T23:11:00Z</dcterms:modified>
</cp:coreProperties>
</file>